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78"/>
      </w:tblGrid>
      <w:tr w:rsidR="00675497" w14:paraId="6C2C22E7" w14:textId="77777777" w:rsidTr="00675497">
        <w:tc>
          <w:tcPr>
            <w:tcW w:w="9778" w:type="dxa"/>
          </w:tcPr>
          <w:p w14:paraId="7F7606EF" w14:textId="77777777" w:rsidR="00675497" w:rsidRPr="00675497" w:rsidRDefault="00675497" w:rsidP="00675497">
            <w:pPr>
              <w:rPr>
                <w:b/>
                <w:color w:val="FF0000"/>
              </w:rPr>
            </w:pPr>
            <w:r w:rsidRPr="00675497">
              <w:rPr>
                <w:b/>
                <w:color w:val="FF0000"/>
              </w:rPr>
              <w:t>This box and content is to be deleted by the beneficiary before signing the declaration</w:t>
            </w:r>
          </w:p>
          <w:p w14:paraId="6DF4F0DD" w14:textId="77777777" w:rsidR="00675497" w:rsidRDefault="00675497" w:rsidP="00675497">
            <w:pPr>
              <w:rPr>
                <w:b/>
                <w:color w:val="0070C0"/>
              </w:rPr>
            </w:pPr>
          </w:p>
          <w:p w14:paraId="70395ABA" w14:textId="3064BAC8" w:rsidR="00675497" w:rsidRDefault="00675497" w:rsidP="00675497">
            <w:pPr>
              <w:rPr>
                <w:b/>
                <w:color w:val="0070C0"/>
              </w:rPr>
            </w:pPr>
            <w:r>
              <w:rPr>
                <w:b/>
                <w:color w:val="0070C0"/>
              </w:rPr>
              <w:t xml:space="preserve">multi beneficiaries grants: </w:t>
            </w:r>
          </w:p>
          <w:p w14:paraId="635A8209" w14:textId="77777777" w:rsidR="00675497" w:rsidRPr="00E874AF" w:rsidRDefault="00675497" w:rsidP="00675497">
            <w:pPr>
              <w:rPr>
                <w:color w:val="0070C0"/>
              </w:rPr>
            </w:pPr>
            <w:r w:rsidRPr="00E874AF">
              <w:rPr>
                <w:color w:val="0070C0"/>
              </w:rPr>
              <w:t>(</w:t>
            </w:r>
            <w:proofErr w:type="spellStart"/>
            <w:r w:rsidRPr="00E874AF">
              <w:rPr>
                <w:color w:val="0070C0"/>
              </w:rPr>
              <w:t>i</w:t>
            </w:r>
            <w:proofErr w:type="spellEnd"/>
            <w:r w:rsidRPr="00E874AF">
              <w:rPr>
                <w:color w:val="0070C0"/>
              </w:rPr>
              <w:t xml:space="preserve">) </w:t>
            </w:r>
            <w:r>
              <w:rPr>
                <w:color w:val="0070C0"/>
              </w:rPr>
              <w:t>t</w:t>
            </w:r>
            <w:r w:rsidRPr="00E874AF">
              <w:rPr>
                <w:color w:val="0070C0"/>
              </w:rPr>
              <w:t>he</w:t>
            </w:r>
            <w:r>
              <w:rPr>
                <w:color w:val="0070C0"/>
              </w:rPr>
              <w:t xml:space="preserve"> </w:t>
            </w:r>
            <w:r w:rsidRPr="00E874AF">
              <w:rPr>
                <w:color w:val="0070C0"/>
              </w:rPr>
              <w:t xml:space="preserve">coordinator of a consortium </w:t>
            </w:r>
            <w:r>
              <w:rPr>
                <w:color w:val="0070C0"/>
              </w:rPr>
              <w:t xml:space="preserve">to </w:t>
            </w:r>
            <w:r w:rsidRPr="00E874AF">
              <w:rPr>
                <w:color w:val="0070C0"/>
              </w:rPr>
              <w:t>declar</w:t>
            </w:r>
            <w:r>
              <w:rPr>
                <w:color w:val="0070C0"/>
              </w:rPr>
              <w:t>e</w:t>
            </w:r>
            <w:r w:rsidRPr="00E874AF">
              <w:rPr>
                <w:color w:val="0070C0"/>
              </w:rPr>
              <w:t xml:space="preserve"> on behalf of all applicants </w:t>
            </w:r>
            <w:r>
              <w:rPr>
                <w:color w:val="0070C0"/>
              </w:rPr>
              <w:t xml:space="preserve">and their affiliated entities; </w:t>
            </w:r>
          </w:p>
          <w:p w14:paraId="223B85D6" w14:textId="77777777" w:rsidR="00675497" w:rsidRDefault="00675497" w:rsidP="00675497">
            <w:pPr>
              <w:rPr>
                <w:color w:val="0070C0"/>
              </w:rPr>
            </w:pPr>
            <w:r>
              <w:rPr>
                <w:color w:val="0070C0"/>
              </w:rPr>
              <w:t xml:space="preserve">(ii) each applicant in the consortium to </w:t>
            </w:r>
            <w:r w:rsidRPr="00B239FA">
              <w:rPr>
                <w:color w:val="0070C0"/>
              </w:rPr>
              <w:t>declar</w:t>
            </w:r>
            <w:r>
              <w:rPr>
                <w:color w:val="0070C0"/>
              </w:rPr>
              <w:t>e</w:t>
            </w:r>
            <w:r w:rsidRPr="00B239FA">
              <w:rPr>
                <w:color w:val="0070C0"/>
              </w:rPr>
              <w:t xml:space="preserve"> in its name and on behalf </w:t>
            </w:r>
            <w:r>
              <w:rPr>
                <w:color w:val="0070C0"/>
              </w:rPr>
              <w:t xml:space="preserve">of </w:t>
            </w:r>
            <w:r w:rsidRPr="00B239FA">
              <w:rPr>
                <w:color w:val="0070C0"/>
              </w:rPr>
              <w:t>its affiliated entities</w:t>
            </w:r>
            <w:r>
              <w:rPr>
                <w:color w:val="0070C0"/>
              </w:rPr>
              <w:t>; OR</w:t>
            </w:r>
          </w:p>
          <w:p w14:paraId="608A322A" w14:textId="77777777" w:rsidR="00675497" w:rsidRDefault="00675497" w:rsidP="00675497">
            <w:pPr>
              <w:rPr>
                <w:color w:val="0070C0"/>
              </w:rPr>
            </w:pPr>
            <w:r>
              <w:rPr>
                <w:color w:val="0070C0"/>
              </w:rPr>
              <w:t>(iii) each applicant in the consortium and to its aff</w:t>
            </w:r>
            <w:r w:rsidRPr="00B239FA">
              <w:rPr>
                <w:color w:val="0070C0"/>
              </w:rPr>
              <w:t>iliated entit</w:t>
            </w:r>
            <w:r>
              <w:rPr>
                <w:color w:val="0070C0"/>
              </w:rPr>
              <w:t xml:space="preserve">ies to </w:t>
            </w:r>
            <w:r w:rsidRPr="00B239FA">
              <w:rPr>
                <w:color w:val="0070C0"/>
              </w:rPr>
              <w:t>declar</w:t>
            </w:r>
            <w:r>
              <w:rPr>
                <w:color w:val="0070C0"/>
              </w:rPr>
              <w:t xml:space="preserve">e each </w:t>
            </w:r>
            <w:r w:rsidRPr="00B239FA">
              <w:rPr>
                <w:color w:val="0070C0"/>
              </w:rPr>
              <w:t>in their own name</w:t>
            </w:r>
          </w:p>
          <w:p w14:paraId="30B363C7" w14:textId="77777777" w:rsidR="00675497" w:rsidRDefault="00675497" w:rsidP="00675497">
            <w:pPr>
              <w:rPr>
                <w:color w:val="0070C0"/>
              </w:rPr>
            </w:pPr>
          </w:p>
          <w:p w14:paraId="6D07A00F" w14:textId="77777777" w:rsidR="00675497" w:rsidRPr="00E874AF" w:rsidRDefault="00675497" w:rsidP="00675497">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Pr>
                <w:b/>
                <w:color w:val="0070C0"/>
              </w:rPr>
              <w:t xml:space="preserve"> as appropriate by the entity signing the declaration; </w:t>
            </w:r>
          </w:p>
          <w:p w14:paraId="58944653" w14:textId="77777777" w:rsidR="00675497" w:rsidRPr="00E874AF" w:rsidRDefault="00675497" w:rsidP="00675497">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as appropriate by the entity signing the declaration. </w:t>
            </w:r>
          </w:p>
          <w:p w14:paraId="0B879A03" w14:textId="77777777" w:rsidR="00675497" w:rsidRDefault="00675497" w:rsidP="00675497">
            <w:pPr>
              <w:rPr>
                <w:b/>
                <w:color w:val="0070C0"/>
              </w:rPr>
            </w:pPr>
          </w:p>
        </w:tc>
      </w:tr>
    </w:tbl>
    <w:p w14:paraId="3BEEBACC" w14:textId="77777777" w:rsidR="00675497" w:rsidRDefault="00675497" w:rsidP="00675497">
      <w:pPr>
        <w:rPr>
          <w:b/>
          <w:color w:val="0070C0"/>
        </w:rPr>
      </w:pPr>
    </w:p>
    <w:p w14:paraId="292E1131" w14:textId="77777777" w:rsidR="00675497" w:rsidRDefault="00675497" w:rsidP="00675497">
      <w:pPr>
        <w:rPr>
          <w:b/>
          <w:color w:val="0070C0"/>
        </w:rPr>
      </w:pP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729A5172" w14:textId="77777777" w:rsidR="00043FB0" w:rsidRPr="00214DD9" w:rsidRDefault="00C309B6" w:rsidP="00043FB0">
      <w:pPr>
        <w:pStyle w:val="Heading1"/>
        <w:jc w:val="center"/>
        <w:rPr>
          <w:rFonts w:ascii="Times New Roman" w:hAnsi="Times New Roman" w:cs="Times New Roman"/>
          <w:bCs w:val="0"/>
          <w:smallCaps/>
          <w:kern w:val="0"/>
          <w:sz w:val="28"/>
          <w:szCs w:val="28"/>
          <w:lang w:eastAsia="en-US"/>
        </w:rPr>
      </w:pPr>
      <w:r w:rsidRPr="00074BE1">
        <w:rPr>
          <w:noProof/>
        </w:rPr>
        <w:t xml:space="preserve">Ref: </w:t>
      </w:r>
      <w:r w:rsidRPr="00E874AF">
        <w:t>action</w:t>
      </w:r>
      <w:r w:rsidR="0039051C">
        <w:rPr>
          <w:b w:val="0"/>
        </w:rPr>
        <w:t xml:space="preserve"> </w:t>
      </w:r>
      <w:bookmarkStart w:id="0" w:name="_GoBack"/>
      <w:r w:rsidR="00043FB0" w:rsidRPr="00DE79A9">
        <w:rPr>
          <w:rFonts w:ascii="Times New Roman" w:hAnsi="Times New Roman" w:cs="Times New Roman"/>
          <w:noProof/>
        </w:rPr>
        <w:t xml:space="preserve">Media Councils </w:t>
      </w:r>
      <w:r w:rsidR="00043FB0">
        <w:rPr>
          <w:rFonts w:ascii="Times New Roman" w:hAnsi="Times New Roman" w:cs="Times New Roman"/>
          <w:noProof/>
        </w:rPr>
        <w:t>in the Digital Age</w:t>
      </w:r>
      <w:bookmarkEnd w:id="0"/>
    </w:p>
    <w:p w14:paraId="648E875E" w14:textId="09E01F27" w:rsidR="00D0176C" w:rsidRPr="00D0176C" w:rsidRDefault="00043FB0" w:rsidP="00D0176C">
      <w:pPr>
        <w:spacing w:before="120" w:after="240"/>
        <w:jc w:val="center"/>
        <w:rPr>
          <w:b/>
          <w:i/>
          <w:noProof/>
        </w:rPr>
      </w:pPr>
      <w:r w:rsidRPr="00B450CF">
        <w:rPr>
          <w:b/>
          <w:i/>
          <w:noProof/>
        </w:rPr>
        <w:t xml:space="preserve">CALL FOR PROPOSALS </w:t>
      </w:r>
      <w:r w:rsidRPr="00754881">
        <w:rPr>
          <w:b/>
          <w:i/>
          <w:noProof/>
        </w:rPr>
        <w:t>– CNECT</w:t>
      </w:r>
      <w:r>
        <w:rPr>
          <w:b/>
          <w:i/>
          <w:noProof/>
        </w:rPr>
        <w:t>/</w:t>
      </w:r>
      <w:r w:rsidRPr="00DE79A9">
        <w:rPr>
          <w:b/>
          <w:i/>
          <w:noProof/>
        </w:rPr>
        <w:t>20</w:t>
      </w:r>
      <w:r>
        <w:rPr>
          <w:b/>
          <w:i/>
          <w:noProof/>
        </w:rPr>
        <w:t>20/</w:t>
      </w:r>
      <w:r w:rsidR="00D0176C">
        <w:rPr>
          <w:b/>
          <w:i/>
          <w:noProof/>
        </w:rPr>
        <w:t>3659691</w:t>
      </w:r>
    </w:p>
    <w:p w14:paraId="3D478A32" w14:textId="77777777" w:rsidR="00043FB0" w:rsidRDefault="00043FB0" w:rsidP="00E874AF">
      <w:pPr>
        <w:spacing w:before="120" w:after="120"/>
        <w:jc w:val="center"/>
        <w:rPr>
          <w:b/>
        </w:rPr>
      </w:pPr>
    </w:p>
    <w:p w14:paraId="1CFB8A08" w14:textId="42F43E1B"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017BF1" w:rsidRPr="000E2158">
        <w:rPr>
          <w:rStyle w:val="FootnoteReference"/>
          <w:noProof/>
        </w:rPr>
        <w:footnoteReference w:id="1"/>
      </w:r>
      <w:r w:rsidR="003154CD" w:rsidRPr="000E2158">
        <w:rPr>
          <w:noProof/>
        </w:rPr>
        <w:t>,</w:t>
      </w:r>
      <w:r w:rsidR="003154CD" w:rsidRPr="00892BCE">
        <w:rPr>
          <w:noProof/>
        </w:rPr>
        <w:t xml:space="preserve">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3D3B5685"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 xml:space="preserve">award procedure of </w:t>
      </w:r>
      <w:r w:rsidRPr="00675497">
        <w:t>the</w:t>
      </w:r>
      <w:r w:rsidR="008D11DF" w:rsidRPr="00675497">
        <w:t xml:space="preserve"> Commission</w:t>
      </w:r>
      <w:r w:rsidRPr="00675497">
        <w:t>,</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2"/>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A181FBC" w:rsidR="00074BE1" w:rsidRDefault="00B51031" w:rsidP="00043FB0">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 xml:space="preserve">is eligible in accordance with the criteria set out in the specific </w:t>
            </w:r>
            <w:r w:rsidR="00074BE1" w:rsidRPr="00043FB0">
              <w:t>call for proposals;</w:t>
            </w:r>
          </w:p>
        </w:tc>
      </w:tr>
      <w:tr w:rsidR="00074BE1" w14:paraId="1CFB8A1E" w14:textId="77777777" w:rsidTr="00E874AF">
        <w:tc>
          <w:tcPr>
            <w:tcW w:w="9639" w:type="dxa"/>
            <w:shd w:val="clear" w:color="auto" w:fill="auto"/>
          </w:tcPr>
          <w:p w14:paraId="1CFB8A1D" w14:textId="054AAEA3" w:rsidR="00074BE1" w:rsidRDefault="00B51031" w:rsidP="00043FB0">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 xml:space="preserve">set out in </w:t>
            </w:r>
            <w:r w:rsidR="00074BE1" w:rsidRPr="00043FB0">
              <w:t>the specific call for proposals</w:t>
            </w:r>
            <w:r w:rsidR="009E5794">
              <w:rPr>
                <w:rStyle w:val="FootnoteReference"/>
              </w:rPr>
              <w:footnoteReference w:id="3"/>
            </w:r>
            <w:r w:rsidR="00074BE1">
              <w:t>;</w:t>
            </w:r>
          </w:p>
        </w:tc>
      </w:tr>
      <w:tr w:rsidR="00074BE1" w14:paraId="1CFB8A20" w14:textId="77777777" w:rsidTr="00E874AF">
        <w:tc>
          <w:tcPr>
            <w:tcW w:w="9639" w:type="dxa"/>
            <w:shd w:val="clear" w:color="auto" w:fill="auto"/>
          </w:tcPr>
          <w:p w14:paraId="1CFB8A1F" w14:textId="53C20869" w:rsidR="00074BE1" w:rsidRDefault="00B51031" w:rsidP="00CD6BF1">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675497">
              <w:t>action subject of this grant application and commits to declare immediately to the Commission any other such Union funding it would receive until the end of the action.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w:t>
            </w:r>
            <w:proofErr w:type="spellStart"/>
            <w:r w:rsidRPr="00583379">
              <w:rPr>
                <w:color w:val="000000"/>
              </w:rPr>
              <w:t>i</w:t>
            </w:r>
            <w:proofErr w:type="spellEnd"/>
            <w:r w:rsidRPr="00583379">
              <w:rPr>
                <w:color w:val="000000"/>
              </w:rPr>
              <w:t>)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lastRenderedPageBreak/>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4"/>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lastRenderedPageBreak/>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w:t>
      </w:r>
      <w:proofErr w:type="gramStart"/>
      <w:r w:rsidR="007D7A5F" w:rsidRPr="007D7A5F">
        <w:rPr>
          <w:bCs/>
          <w:iCs/>
          <w:color w:val="000000"/>
        </w:rPr>
        <w:t xml:space="preserve">, </w:t>
      </w:r>
      <w:r w:rsidR="00833431">
        <w:rPr>
          <w:bCs/>
          <w:iCs/>
          <w:color w:val="000000"/>
        </w:rPr>
        <w:t xml:space="preserve"> it</w:t>
      </w:r>
      <w:proofErr w:type="gramEnd"/>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6788DC0F"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675497">
        <w:rPr>
          <w:noProof/>
        </w:rPr>
        <w:t>Commission t</w:t>
      </w:r>
      <w:r w:rsidR="00AD0164" w:rsidRPr="00675497">
        <w:rPr>
          <w:noProof/>
        </w:rPr>
        <w:t>he</w:t>
      </w:r>
      <w:r w:rsidR="00AD0164" w:rsidRPr="00AD0164">
        <w:rPr>
          <w:noProof/>
        </w:rPr>
        <w:t xml:space="preserve"> documents must have been issued no more than one year before the date of their request and must still be valid at that date. </w:t>
      </w:r>
    </w:p>
    <w:p w14:paraId="1CFB8A66" w14:textId="2870C3D6"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675497">
        <w:rPr>
          <w:noProof/>
        </w:rPr>
        <w:t>grant agreement.</w:t>
      </w:r>
    </w:p>
    <w:p w14:paraId="59846C07" w14:textId="1BF64CD3" w:rsidR="00352E2A" w:rsidRPr="008F0AC8" w:rsidRDefault="00352E2A" w:rsidP="00352E2A">
      <w:pPr>
        <w:spacing w:before="100" w:beforeAutospacing="1" w:after="100" w:afterAutospacing="1"/>
        <w:jc w:val="both"/>
        <w:rPr>
          <w:b/>
          <w:noProof/>
        </w:rPr>
      </w:pPr>
      <w:r w:rsidRPr="008F0AC8">
        <w:rPr>
          <w:b/>
          <w:noProof/>
        </w:rPr>
        <w:t xml:space="preserve">The above-mentioned person must immediately inform the </w:t>
      </w:r>
      <w:r w:rsidR="00655216" w:rsidRPr="00675497">
        <w:rPr>
          <w:b/>
          <w:noProof/>
        </w:rPr>
        <w:t>Commission</w:t>
      </w:r>
      <w:r w:rsidR="00675497">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156E879D"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r w:rsidR="001A3FEE">
        <w:rPr>
          <w:rStyle w:val="FootnoteReference"/>
          <w:noProof/>
        </w:rPr>
        <w:footnoteReference w:id="5"/>
      </w:r>
    </w:p>
    <w:sectPr w:rsidR="00DA410F" w:rsidRPr="00F76ABA" w:rsidSect="00A571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9A64" w14:textId="77777777" w:rsidR="00187CCF" w:rsidRDefault="00187CCF">
      <w:r>
        <w:separator/>
      </w:r>
    </w:p>
  </w:endnote>
  <w:endnote w:type="continuationSeparator" w:id="0">
    <w:p w14:paraId="4016DCB2" w14:textId="77777777" w:rsidR="00187CCF" w:rsidRDefault="0018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51AF" w14:textId="77777777" w:rsidR="00244085" w:rsidRDefault="00244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8A6D" w14:textId="29372A53"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E005A2">
      <w:rPr>
        <w:noProof/>
        <w:sz w:val="20"/>
      </w:rPr>
      <w:t>6</w:t>
    </w:r>
    <w:r w:rsidRPr="00D94500">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11FB" w14:textId="77777777" w:rsidR="00244085" w:rsidRDefault="0024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EB723" w14:textId="77777777" w:rsidR="00187CCF" w:rsidRDefault="00187CCF">
      <w:r>
        <w:separator/>
      </w:r>
    </w:p>
  </w:footnote>
  <w:footnote w:type="continuationSeparator" w:id="0">
    <w:p w14:paraId="4B0BA38C" w14:textId="77777777" w:rsidR="00187CCF" w:rsidRDefault="00187CCF">
      <w:r>
        <w:continuationSeparator/>
      </w:r>
    </w:p>
  </w:footnote>
  <w:footnote w:id="1">
    <w:p w14:paraId="2EFF5FA9" w14:textId="6593CD04" w:rsidR="00017BF1" w:rsidRPr="00F34948" w:rsidRDefault="00017BF1" w:rsidP="000E2158">
      <w:pPr>
        <w:pStyle w:val="FootnoteText"/>
      </w:pPr>
      <w:r>
        <w:rPr>
          <w:rStyle w:val="FootnoteReference"/>
        </w:rPr>
        <w:footnoteRef/>
      </w:r>
      <w:r>
        <w:t xml:space="preserve"> </w:t>
      </w:r>
      <w:r w:rsidR="000E3B65" w:rsidRPr="000E3B65">
        <w:t xml:space="preserve">To be signed by the legal representative </w:t>
      </w:r>
      <w:r w:rsidR="000E3B65" w:rsidRPr="000E2158">
        <w:t>(in accordance with grant application form )</w:t>
      </w:r>
      <w:r w:rsidR="000E3B65">
        <w:t xml:space="preserve"> </w:t>
      </w:r>
      <w:r w:rsidR="000E3B65" w:rsidRPr="000E3B65">
        <w:t>of the company in the name of the authorized person with the legal power to represent, and enter into binding obligations on behalf of, the entity s/he represents in accordance with the law or the articles of association of the company</w:t>
      </w:r>
    </w:p>
  </w:footnote>
  <w:footnote w:id="2">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3">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 w:id="5">
    <w:p w14:paraId="4C553BFF" w14:textId="66F372C6" w:rsidR="001A3FEE" w:rsidRDefault="001A3FEE">
      <w:pPr>
        <w:pStyle w:val="FootnoteText"/>
        <w:rPr>
          <w:lang w:val="en-US"/>
        </w:rPr>
      </w:pPr>
      <w:r>
        <w:rPr>
          <w:rStyle w:val="FootnoteReference"/>
        </w:rPr>
        <w:footnoteRef/>
      </w:r>
      <w:r>
        <w:t xml:space="preserve"> “</w:t>
      </w:r>
      <w:r w:rsidRPr="001A3FEE">
        <w:rPr>
          <w:lang w:val="en-US"/>
        </w:rPr>
        <w:t>Blue ink</w:t>
      </w:r>
      <w:r>
        <w:rPr>
          <w:lang w:val="en-US"/>
        </w:rPr>
        <w:t>”</w:t>
      </w:r>
      <w:r w:rsidRPr="001A3FEE">
        <w:rPr>
          <w:lang w:val="en-US"/>
        </w:rPr>
        <w:t xml:space="preserve"> handwritten signature of </w:t>
      </w:r>
      <w:r>
        <w:rPr>
          <w:lang w:val="en-US"/>
        </w:rPr>
        <w:t>“Qualified Electronic S</w:t>
      </w:r>
      <w:r w:rsidRPr="001A3FEE">
        <w:rPr>
          <w:lang w:val="en-US"/>
        </w:rPr>
        <w:t>ignature (QES) within the meaning of Regulation (EU) No 910/2014 (</w:t>
      </w:r>
      <w:proofErr w:type="spellStart"/>
      <w:r w:rsidRPr="001A3FEE">
        <w:rPr>
          <w:lang w:val="en-US"/>
        </w:rPr>
        <w:t>eIDAS</w:t>
      </w:r>
      <w:proofErr w:type="spellEnd"/>
      <w:r w:rsidRPr="001A3FEE">
        <w:rPr>
          <w:lang w:val="en-US"/>
        </w:rPr>
        <w:t xml:space="preserve"> Regulation)</w:t>
      </w:r>
    </w:p>
    <w:p w14:paraId="2885A058" w14:textId="77777777" w:rsidR="001A3FEE" w:rsidRPr="001A3FEE" w:rsidRDefault="001A3FEE" w:rsidP="001A3FEE">
      <w:pPr>
        <w:pStyle w:val="FootnoteText"/>
        <w:rPr>
          <w:sz w:val="18"/>
          <w:szCs w:val="18"/>
          <w:lang w:val="en-US"/>
        </w:rPr>
      </w:pPr>
      <w:r w:rsidRPr="001A3FEE">
        <w:rPr>
          <w:sz w:val="18"/>
          <w:szCs w:val="18"/>
          <w:lang w:val="en-US"/>
        </w:rPr>
        <w:t xml:space="preserve">If you have an electronic signature, please check it as well as the validity of the certificate with one of the following tools: </w:t>
      </w:r>
    </w:p>
    <w:p w14:paraId="29650B50" w14:textId="53725CD0" w:rsidR="001A3FEE" w:rsidRPr="001A3FEE" w:rsidRDefault="001A3FEE" w:rsidP="001A3FEE">
      <w:pPr>
        <w:pStyle w:val="FootnoteText"/>
        <w:rPr>
          <w:sz w:val="18"/>
          <w:szCs w:val="18"/>
          <w:lang w:val="en-US"/>
        </w:rPr>
      </w:pPr>
      <w:r w:rsidRPr="001A3FEE">
        <w:rPr>
          <w:sz w:val="18"/>
          <w:szCs w:val="18"/>
          <w:lang w:val="en-US"/>
        </w:rPr>
        <w:t xml:space="preserve">- DSS Demonstration validation tool available at </w:t>
      </w:r>
      <w:hyperlink r:id="rId1" w:history="1">
        <w:r w:rsidRPr="001A3FEE">
          <w:rPr>
            <w:rStyle w:val="Hyperlink"/>
            <w:sz w:val="18"/>
            <w:szCs w:val="18"/>
            <w:lang w:val="en-US"/>
          </w:rPr>
          <w:t>https://ec.europa.eu/cefdigital/DSS/webapp-demo/validation</w:t>
        </w:r>
      </w:hyperlink>
      <w:r w:rsidRPr="001A3FEE">
        <w:rPr>
          <w:sz w:val="18"/>
          <w:szCs w:val="18"/>
          <w:lang w:val="en-US"/>
        </w:rPr>
        <w:tab/>
      </w:r>
      <w:r w:rsidRPr="001A3FEE">
        <w:rPr>
          <w:sz w:val="18"/>
          <w:szCs w:val="18"/>
          <w:lang w:val="en-US"/>
        </w:rPr>
        <w:tab/>
        <w:t xml:space="preserve"> can help you check the validity of a certificate by indicating the number and type of valid signatures in a document. </w:t>
      </w:r>
    </w:p>
    <w:p w14:paraId="5DA38511" w14:textId="10AD5A5C" w:rsidR="001A3FEE" w:rsidRDefault="001A3FEE" w:rsidP="001A3FEE">
      <w:pPr>
        <w:pStyle w:val="FootnoteText"/>
        <w:rPr>
          <w:lang w:val="en-US"/>
        </w:rPr>
      </w:pPr>
      <w:r w:rsidRPr="001A3FEE">
        <w:rPr>
          <w:sz w:val="18"/>
          <w:szCs w:val="18"/>
          <w:lang w:val="en-US"/>
        </w:rPr>
        <w:t xml:space="preserve">- EU Trusted List Browser can be consulted in order to check whether the electronic signature provider and the trust service it provides are part of European Union Trusted List: </w:t>
      </w:r>
      <w:hyperlink r:id="rId2" w:anchor="/screen/home" w:history="1">
        <w:r w:rsidRPr="001A3FEE">
          <w:rPr>
            <w:rStyle w:val="Hyperlink"/>
            <w:sz w:val="18"/>
            <w:szCs w:val="18"/>
            <w:lang w:val="en-US"/>
          </w:rPr>
          <w:t>https://esignature.ec.europa.eu/efda/tl-browser/#/screen/home</w:t>
        </w:r>
      </w:hyperlink>
      <w:r>
        <w:rPr>
          <w:lang w:val="en-US"/>
        </w:rPr>
        <w:tab/>
      </w:r>
    </w:p>
    <w:p w14:paraId="16BBB675" w14:textId="77777777" w:rsidR="00244085" w:rsidRPr="00984742" w:rsidRDefault="00244085" w:rsidP="00244085">
      <w:pPr>
        <w:autoSpaceDE w:val="0"/>
        <w:autoSpaceDN w:val="0"/>
        <w:adjustRightInd w:val="0"/>
        <w:rPr>
          <w:color w:val="000000"/>
          <w:sz w:val="20"/>
          <w:szCs w:val="20"/>
          <w:lang w:val="en-US"/>
        </w:rPr>
      </w:pPr>
      <w:r w:rsidRPr="00984742">
        <w:rPr>
          <w:color w:val="000000"/>
          <w:sz w:val="20"/>
          <w:szCs w:val="20"/>
          <w:lang w:val="en-US"/>
        </w:rPr>
        <w:t xml:space="preserve">To make sure you use a QES compliant to </w:t>
      </w:r>
      <w:proofErr w:type="spellStart"/>
      <w:r w:rsidRPr="00984742">
        <w:rPr>
          <w:color w:val="000000"/>
          <w:sz w:val="20"/>
          <w:szCs w:val="20"/>
          <w:lang w:val="en-US"/>
        </w:rPr>
        <w:t>eIDAS</w:t>
      </w:r>
      <w:proofErr w:type="spellEnd"/>
      <w:r w:rsidRPr="00984742">
        <w:rPr>
          <w:color w:val="000000"/>
          <w:sz w:val="20"/>
          <w:szCs w:val="20"/>
          <w:lang w:val="en-US"/>
        </w:rPr>
        <w:t xml:space="preserve"> Regulation, you need to check that both the service provider and the qualified certificate generation service used are included in the EU Trusted List Browser. </w:t>
      </w:r>
    </w:p>
    <w:p w14:paraId="3A535EC7" w14:textId="77777777" w:rsidR="00244085" w:rsidRPr="00984742" w:rsidRDefault="00244085" w:rsidP="00244085">
      <w:pPr>
        <w:pStyle w:val="FootnoteText"/>
        <w:rPr>
          <w:lang w:val="en-US"/>
        </w:rPr>
      </w:pPr>
    </w:p>
    <w:p w14:paraId="65702E99" w14:textId="2B67BB95" w:rsidR="001A3FEE" w:rsidRPr="001A3FEE" w:rsidRDefault="00244085" w:rsidP="00244085">
      <w:pPr>
        <w:pStyle w:val="FootnoteText"/>
        <w:rPr>
          <w:lang w:val="en-US"/>
        </w:rPr>
      </w:pPr>
      <w:r w:rsidRPr="00130660">
        <w:t>While scans of the “blue ink”</w:t>
      </w:r>
      <w:r>
        <w:t xml:space="preserve"> or QES </w:t>
      </w:r>
      <w:r w:rsidRPr="00130660">
        <w:t xml:space="preserve">signature suffice before the deadline of proposals, the original “blue ink” </w:t>
      </w:r>
      <w:r>
        <w:t xml:space="preserve">or QES </w:t>
      </w:r>
      <w:r w:rsidRPr="00130660">
        <w:t>versions must be provided before any grant agreement can be signed by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BB65" w14:textId="77777777" w:rsidR="00244085" w:rsidRDefault="00244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E547" w14:textId="77777777" w:rsidR="00244085" w:rsidRDefault="00244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8A6E" w14:textId="430675E9" w:rsidR="00BB4C9D" w:rsidRPr="00D0176C" w:rsidRDefault="00BB4C9D" w:rsidP="00D01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17BF1"/>
    <w:rsid w:val="00021DA6"/>
    <w:rsid w:val="00026850"/>
    <w:rsid w:val="00043FB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2158"/>
    <w:rsid w:val="000E3B65"/>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87CCF"/>
    <w:rsid w:val="001905DA"/>
    <w:rsid w:val="001A3FEE"/>
    <w:rsid w:val="001B58DA"/>
    <w:rsid w:val="001C3A2C"/>
    <w:rsid w:val="001C4F29"/>
    <w:rsid w:val="001D02F0"/>
    <w:rsid w:val="001D2C0D"/>
    <w:rsid w:val="001D38AC"/>
    <w:rsid w:val="001D72BD"/>
    <w:rsid w:val="001F19B4"/>
    <w:rsid w:val="002121C3"/>
    <w:rsid w:val="00214D18"/>
    <w:rsid w:val="00220B63"/>
    <w:rsid w:val="00222BEE"/>
    <w:rsid w:val="00224651"/>
    <w:rsid w:val="00230ACC"/>
    <w:rsid w:val="002338DE"/>
    <w:rsid w:val="00244085"/>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051C"/>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75497"/>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6F6391"/>
    <w:rsid w:val="00712156"/>
    <w:rsid w:val="00712EBE"/>
    <w:rsid w:val="00730771"/>
    <w:rsid w:val="007311F3"/>
    <w:rsid w:val="00733632"/>
    <w:rsid w:val="00747A5D"/>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5B13"/>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D6BF1"/>
    <w:rsid w:val="00CE469C"/>
    <w:rsid w:val="00CE50E9"/>
    <w:rsid w:val="00CE50F3"/>
    <w:rsid w:val="00CE5846"/>
    <w:rsid w:val="00D0176C"/>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454B"/>
    <w:rsid w:val="00DE5E11"/>
    <w:rsid w:val="00DF45B2"/>
    <w:rsid w:val="00DF65EC"/>
    <w:rsid w:val="00DF70F1"/>
    <w:rsid w:val="00E005A2"/>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B6F83"/>
    <w:rsid w:val="00EC047A"/>
    <w:rsid w:val="00EC271D"/>
    <w:rsid w:val="00EC5131"/>
    <w:rsid w:val="00ED2FD1"/>
    <w:rsid w:val="00EE0FDE"/>
    <w:rsid w:val="00F00EDA"/>
    <w:rsid w:val="00F1427A"/>
    <w:rsid w:val="00F258CB"/>
    <w:rsid w:val="00F31BF8"/>
    <w:rsid w:val="00F33FD8"/>
    <w:rsid w:val="00F3494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B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ing1Char">
    <w:name w:val="Heading 1 Char"/>
    <w:basedOn w:val="DefaultParagraphFont"/>
    <w:link w:val="Heading1"/>
    <w:rsid w:val="00043FB0"/>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ing1Char">
    <w:name w:val="Heading 1 Char"/>
    <w:basedOn w:val="DefaultParagraphFont"/>
    <w:link w:val="Heading1"/>
    <w:rsid w:val="00043FB0"/>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30114EB53A447A0A22997FF0176CB" ma:contentTypeVersion="2" ma:contentTypeDescription="Crée un document." ma:contentTypeScope="" ma:versionID="ae2f47a14aa2d0ecfa33256ca4b0a0a2">
  <xsd:schema xmlns:xsd="http://www.w3.org/2001/XMLSchema" xmlns:xs="http://www.w3.org/2001/XMLSchema" xmlns:p="http://schemas.microsoft.com/office/2006/metadata/properties" xmlns:ns1="http://schemas.microsoft.com/sharepoint/v3" targetNamespace="http://schemas.microsoft.com/office/2006/metadata/properties" ma:root="true" ma:fieldsID="902cfad035bc8c2a4b5267524e780b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8C8D40CC-2B97-46D3-B003-1D15845CB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E646EBB4-99E3-408D-B5F1-3EE6DF08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Adrien Collin</cp:lastModifiedBy>
  <cp:revision>2</cp:revision>
  <cp:lastPrinted>2018-07-20T08:10:00Z</cp:lastPrinted>
  <dcterms:created xsi:type="dcterms:W3CDTF">2021-09-27T15:33:00Z</dcterms:created>
  <dcterms:modified xsi:type="dcterms:W3CDTF">2021-09-27T15:33:00Z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0x01010087B30114EB53A447A0A22997FF0176CB</vt:lpwstr>
  </property>
</Properties>
</file>